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17733D29" w:rsidR="00C26226" w:rsidRPr="00AF34C6" w:rsidRDefault="00B714B0" w:rsidP="00AF34C6">
      <w:pPr>
        <w:jc w:val="center"/>
        <w:rPr>
          <w:rFonts w:ascii="Georgia" w:hAnsi="Georgia"/>
          <w:b/>
          <w:color w:val="000000" w:themeColor="text1"/>
          <w:sz w:val="28"/>
          <w:szCs w:val="28"/>
          <w:u w:val="single"/>
        </w:rPr>
      </w:pPr>
      <w:proofErr w:type="spellStart"/>
      <w:r w:rsidRPr="00AF34C6">
        <w:rPr>
          <w:rFonts w:ascii="Georgia" w:hAnsi="Georgia"/>
          <w:b/>
          <w:color w:val="000000" w:themeColor="text1"/>
          <w:sz w:val="28"/>
          <w:szCs w:val="28"/>
          <w:u w:val="single"/>
        </w:rPr>
        <w:t>Nsé</w:t>
      </w:r>
      <w:proofErr w:type="spellEnd"/>
      <w:r w:rsidRPr="00AF34C6">
        <w:rPr>
          <w:rFonts w:ascii="Georgia" w:hAnsi="Georgia"/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AF34C6">
        <w:rPr>
          <w:rFonts w:ascii="Georgia" w:hAnsi="Georgia"/>
          <w:b/>
          <w:color w:val="000000" w:themeColor="text1"/>
          <w:sz w:val="28"/>
          <w:szCs w:val="28"/>
          <w:u w:val="single"/>
        </w:rPr>
        <w:t>Ufot</w:t>
      </w:r>
      <w:proofErr w:type="spellEnd"/>
    </w:p>
    <w:p w14:paraId="68A04C02" w14:textId="77777777" w:rsidR="00AF34C6" w:rsidRPr="003D6BBE" w:rsidRDefault="00AF34C6" w:rsidP="00AF34C6">
      <w:pPr>
        <w:jc w:val="center"/>
        <w:rPr>
          <w:color w:val="000000" w:themeColor="text1"/>
        </w:rPr>
      </w:pPr>
    </w:p>
    <w:p w14:paraId="00000002" w14:textId="35CE8D85" w:rsidR="00C26226" w:rsidRPr="003D6BBE" w:rsidRDefault="00B714B0">
      <w:pPr>
        <w:spacing w:after="280"/>
        <w:rPr>
          <w:color w:val="000000" w:themeColor="text1"/>
        </w:rPr>
      </w:pPr>
      <w:proofErr w:type="spellStart"/>
      <w:r w:rsidRPr="003D6BBE">
        <w:rPr>
          <w:color w:val="000000" w:themeColor="text1"/>
        </w:rPr>
        <w:t>Nsé</w:t>
      </w:r>
      <w:proofErr w:type="spellEnd"/>
      <w:r w:rsidRPr="003D6BBE">
        <w:rPr>
          <w:color w:val="000000" w:themeColor="text1"/>
        </w:rPr>
        <w:t xml:space="preserve"> </w:t>
      </w:r>
      <w:proofErr w:type="spellStart"/>
      <w:r w:rsidRPr="003D6BBE">
        <w:rPr>
          <w:color w:val="000000" w:themeColor="text1"/>
        </w:rPr>
        <w:t>Ufot</w:t>
      </w:r>
      <w:proofErr w:type="spellEnd"/>
      <w:r w:rsidRPr="003D6BBE">
        <w:rPr>
          <w:color w:val="000000" w:themeColor="text1"/>
        </w:rPr>
        <w:t xml:space="preserve"> is the </w:t>
      </w:r>
      <w:r w:rsidR="0009631E">
        <w:rPr>
          <w:color w:val="000000" w:themeColor="text1"/>
        </w:rPr>
        <w:t xml:space="preserve">Chief </w:t>
      </w:r>
      <w:r w:rsidR="00AF34C6">
        <w:rPr>
          <w:color w:val="000000" w:themeColor="text1"/>
        </w:rPr>
        <w:t>E</w:t>
      </w:r>
      <w:r w:rsidRPr="003D6BBE">
        <w:rPr>
          <w:color w:val="000000" w:themeColor="text1"/>
        </w:rPr>
        <w:t xml:space="preserve">xecutive </w:t>
      </w:r>
      <w:r w:rsidR="0009631E">
        <w:rPr>
          <w:color w:val="000000" w:themeColor="text1"/>
        </w:rPr>
        <w:t>Officer</w:t>
      </w:r>
      <w:r w:rsidRPr="003D6BBE">
        <w:rPr>
          <w:color w:val="000000" w:themeColor="text1"/>
        </w:rPr>
        <w:t xml:space="preserve"> of the New Georgia Project (NGP) and its affiliate, New Georgia Project Action Fund (NGP AF).</w:t>
      </w:r>
      <w:r w:rsidR="00AF34C6">
        <w:rPr>
          <w:color w:val="000000" w:themeColor="text1"/>
        </w:rPr>
        <w:t xml:space="preserve">  </w:t>
      </w:r>
      <w:proofErr w:type="spellStart"/>
      <w:r w:rsidRPr="003D6BBE">
        <w:rPr>
          <w:color w:val="000000" w:themeColor="text1"/>
        </w:rPr>
        <w:t>Nsé</w:t>
      </w:r>
      <w:proofErr w:type="spellEnd"/>
      <w:r w:rsidRPr="003D6BBE">
        <w:rPr>
          <w:color w:val="000000" w:themeColor="text1"/>
        </w:rPr>
        <w:t xml:space="preserve"> leads both organizations with a data-informed approach and </w:t>
      </w:r>
      <w:r w:rsidR="00563052" w:rsidRPr="003D6BBE">
        <w:rPr>
          <w:color w:val="000000" w:themeColor="text1"/>
        </w:rPr>
        <w:t xml:space="preserve">a </w:t>
      </w:r>
      <w:r w:rsidRPr="003D6BBE">
        <w:rPr>
          <w:color w:val="000000" w:themeColor="text1"/>
        </w:rPr>
        <w:t>commitment to developing tools that leverage technology with the goal of making it easier for every voter to engage in every election.</w:t>
      </w:r>
      <w:r w:rsidR="00AF34C6">
        <w:rPr>
          <w:color w:val="000000" w:themeColor="text1"/>
        </w:rPr>
        <w:t xml:space="preserve">  </w:t>
      </w:r>
      <w:proofErr w:type="spellStart"/>
      <w:r w:rsidRPr="003D6BBE">
        <w:rPr>
          <w:color w:val="000000" w:themeColor="text1"/>
        </w:rPr>
        <w:t>Ns</w:t>
      </w:r>
      <w:r w:rsidR="00961A0F" w:rsidRPr="003D6BBE">
        <w:rPr>
          <w:color w:val="000000" w:themeColor="text1"/>
        </w:rPr>
        <w:t>é</w:t>
      </w:r>
      <w:proofErr w:type="spellEnd"/>
      <w:r w:rsidRPr="003D6BBE">
        <w:rPr>
          <w:color w:val="000000" w:themeColor="text1"/>
        </w:rPr>
        <w:t xml:space="preserve"> and her team are also developing Georgia’s home-grown talent by training and organizing local activists across the state. </w:t>
      </w:r>
      <w:r w:rsidR="00AF34C6">
        <w:rPr>
          <w:color w:val="000000" w:themeColor="text1"/>
        </w:rPr>
        <w:t xml:space="preserve"> </w:t>
      </w:r>
      <w:r w:rsidRPr="003D6BBE">
        <w:rPr>
          <w:color w:val="000000" w:themeColor="text1"/>
        </w:rPr>
        <w:t xml:space="preserve">She has dedicated her life and career to working on civil, human and workers’ rights issues and leads two organizations whose complementary aim is to strengthen Georgia’s democracy. </w:t>
      </w:r>
    </w:p>
    <w:p w14:paraId="00000003" w14:textId="1A97BB50" w:rsidR="00C26226" w:rsidRPr="003D6BBE" w:rsidRDefault="00B714B0">
      <w:pPr>
        <w:spacing w:after="280"/>
        <w:rPr>
          <w:color w:val="000000" w:themeColor="text1"/>
        </w:rPr>
      </w:pPr>
      <w:r w:rsidRPr="003D6BBE">
        <w:rPr>
          <w:color w:val="000000" w:themeColor="text1"/>
        </w:rPr>
        <w:t xml:space="preserve">Under </w:t>
      </w:r>
      <w:proofErr w:type="spellStart"/>
      <w:r w:rsidR="00162ADF" w:rsidRPr="003D6BBE">
        <w:rPr>
          <w:color w:val="000000" w:themeColor="text1"/>
        </w:rPr>
        <w:t>Nsé</w:t>
      </w:r>
      <w:r w:rsidRPr="003D6BBE">
        <w:rPr>
          <w:color w:val="000000" w:themeColor="text1"/>
        </w:rPr>
        <w:t>’s</w:t>
      </w:r>
      <w:proofErr w:type="spellEnd"/>
      <w:r w:rsidRPr="003D6BBE">
        <w:rPr>
          <w:color w:val="000000" w:themeColor="text1"/>
        </w:rPr>
        <w:t xml:space="preserve"> leadership, NGP has registered </w:t>
      </w:r>
      <w:r w:rsidR="00AA0DA5">
        <w:rPr>
          <w:color w:val="000000" w:themeColor="text1"/>
        </w:rPr>
        <w:t>nearly 4</w:t>
      </w:r>
      <w:r w:rsidR="008D64DE">
        <w:rPr>
          <w:color w:val="000000" w:themeColor="text1"/>
        </w:rPr>
        <w:t>25</w:t>
      </w:r>
      <w:r w:rsidR="00AA0DA5">
        <w:rPr>
          <w:color w:val="000000" w:themeColor="text1"/>
        </w:rPr>
        <w:t>,000 Georgians to vote</w:t>
      </w:r>
      <w:r w:rsidRPr="003D6BBE">
        <w:rPr>
          <w:color w:val="000000" w:themeColor="text1"/>
        </w:rPr>
        <w:t>.</w:t>
      </w:r>
      <w:r w:rsidR="00AF34C6">
        <w:rPr>
          <w:color w:val="000000" w:themeColor="text1"/>
        </w:rPr>
        <w:t xml:space="preserve">  </w:t>
      </w:r>
      <w:proofErr w:type="spellStart"/>
      <w:r w:rsidR="00162ADF" w:rsidRPr="003D6BBE">
        <w:rPr>
          <w:color w:val="000000" w:themeColor="text1"/>
        </w:rPr>
        <w:t>Nsé</w:t>
      </w:r>
      <w:proofErr w:type="spellEnd"/>
      <w:r w:rsidRPr="003D6BBE">
        <w:rPr>
          <w:color w:val="000000" w:themeColor="text1"/>
        </w:rPr>
        <w:t xml:space="preserve"> was the driving force in merging civil rights with civic technology</w:t>
      </w:r>
      <w:r w:rsidR="00AF34C6">
        <w:rPr>
          <w:color w:val="000000" w:themeColor="text1"/>
        </w:rPr>
        <w:t>,</w:t>
      </w:r>
      <w:r w:rsidRPr="003D6BBE">
        <w:rPr>
          <w:color w:val="000000" w:themeColor="text1"/>
        </w:rPr>
        <w:t xml:space="preserve"> allowing her team of organizers to use sophisticated targeting based on data through NGP’s mobile apps. </w:t>
      </w:r>
      <w:r w:rsidR="00AF34C6">
        <w:rPr>
          <w:color w:val="000000" w:themeColor="text1"/>
        </w:rPr>
        <w:t xml:space="preserve"> </w:t>
      </w:r>
      <w:r w:rsidRPr="003D6BBE">
        <w:rPr>
          <w:color w:val="000000" w:themeColor="text1"/>
        </w:rPr>
        <w:t xml:space="preserve">Eager to gamify civic engagement using </w:t>
      </w:r>
      <w:r w:rsidR="00961A0F" w:rsidRPr="003D6BBE">
        <w:rPr>
          <w:color w:val="000000" w:themeColor="text1"/>
        </w:rPr>
        <w:t>t</w:t>
      </w:r>
      <w:r w:rsidRPr="003D6BBE">
        <w:rPr>
          <w:color w:val="000000" w:themeColor="text1"/>
        </w:rPr>
        <w:t>he science of video games</w:t>
      </w:r>
      <w:r w:rsidR="00961A0F" w:rsidRPr="003D6BBE">
        <w:rPr>
          <w:color w:val="000000" w:themeColor="text1"/>
        </w:rPr>
        <w:t>,</w:t>
      </w:r>
      <w:r w:rsidRPr="003D6BBE">
        <w:rPr>
          <w:color w:val="000000" w:themeColor="text1"/>
        </w:rPr>
        <w:t xml:space="preserve"> NGP was able to engage and empower voters across the state of Georgia.</w:t>
      </w:r>
      <w:r w:rsidR="00AF34C6">
        <w:rPr>
          <w:color w:val="000000" w:themeColor="text1"/>
        </w:rPr>
        <w:t xml:space="preserve">  </w:t>
      </w:r>
      <w:r w:rsidRPr="003D6BBE">
        <w:rPr>
          <w:color w:val="000000" w:themeColor="text1"/>
        </w:rPr>
        <w:t>Under her leadership, NGP also studied block chains and cryptocurrency to learn how the</w:t>
      </w:r>
      <w:r w:rsidR="00961A0F" w:rsidRPr="003D6BBE">
        <w:rPr>
          <w:color w:val="000000" w:themeColor="text1"/>
        </w:rPr>
        <w:t>y</w:t>
      </w:r>
      <w:r w:rsidRPr="003D6BBE">
        <w:rPr>
          <w:color w:val="000000" w:themeColor="text1"/>
        </w:rPr>
        <w:t xml:space="preserve"> could embed and apply similar </w:t>
      </w:r>
      <w:r w:rsidR="00961A0F" w:rsidRPr="003D6BBE">
        <w:rPr>
          <w:color w:val="000000" w:themeColor="text1"/>
        </w:rPr>
        <w:t>security</w:t>
      </w:r>
      <w:r w:rsidRPr="003D6BBE">
        <w:rPr>
          <w:color w:val="000000" w:themeColor="text1"/>
        </w:rPr>
        <w:t xml:space="preserve"> to voter suppression. </w:t>
      </w:r>
    </w:p>
    <w:p w14:paraId="00000004" w14:textId="661959AD" w:rsidR="00C26226" w:rsidRPr="003D6BBE" w:rsidRDefault="00B714B0">
      <w:pPr>
        <w:spacing w:after="280"/>
        <w:rPr>
          <w:color w:val="000000" w:themeColor="text1"/>
        </w:rPr>
      </w:pPr>
      <w:r w:rsidRPr="003D6BBE">
        <w:rPr>
          <w:color w:val="000000" w:themeColor="text1"/>
        </w:rPr>
        <w:t xml:space="preserve">Prior to joining the New Georgia Project, </w:t>
      </w:r>
      <w:proofErr w:type="spellStart"/>
      <w:r w:rsidR="00162ADF" w:rsidRPr="003D6BBE">
        <w:rPr>
          <w:color w:val="000000" w:themeColor="text1"/>
        </w:rPr>
        <w:t>Nsé</w:t>
      </w:r>
      <w:proofErr w:type="spellEnd"/>
      <w:r w:rsidRPr="003D6BBE">
        <w:rPr>
          <w:color w:val="000000" w:themeColor="text1"/>
        </w:rPr>
        <w:t xml:space="preserve"> worked as the assistant executive director for the Canadian Association of University Teachers</w:t>
      </w:r>
      <w:r w:rsidR="00AF34C6">
        <w:rPr>
          <w:color w:val="000000" w:themeColor="text1"/>
        </w:rPr>
        <w:t>;</w:t>
      </w:r>
      <w:r w:rsidRPr="003D6BBE">
        <w:rPr>
          <w:color w:val="000000" w:themeColor="text1"/>
        </w:rPr>
        <w:t xml:space="preserve"> Canada's largest faculty union.</w:t>
      </w:r>
      <w:r w:rsidR="00AF34C6">
        <w:rPr>
          <w:color w:val="000000" w:themeColor="text1"/>
        </w:rPr>
        <w:t xml:space="preserve">  </w:t>
      </w:r>
      <w:r w:rsidRPr="003D6BBE">
        <w:rPr>
          <w:color w:val="000000" w:themeColor="text1"/>
        </w:rPr>
        <w:t>She also served as the senior lobbyist and government relations officer for the American Association of University Professors</w:t>
      </w:r>
      <w:r w:rsidR="00AF34C6">
        <w:rPr>
          <w:color w:val="000000" w:themeColor="text1"/>
        </w:rPr>
        <w:t>,</w:t>
      </w:r>
      <w:r w:rsidRPr="003D6BBE">
        <w:rPr>
          <w:color w:val="000000" w:themeColor="text1"/>
        </w:rPr>
        <w:t xml:space="preserve"> where she coordinated initiatives for mobilizing members around legislation and regulations that impacted higher education and labor law.</w:t>
      </w:r>
    </w:p>
    <w:p w14:paraId="00000005" w14:textId="168089C0" w:rsidR="00C26226" w:rsidRDefault="00162ADF">
      <w:pPr>
        <w:spacing w:after="280"/>
        <w:rPr>
          <w:color w:val="404040"/>
        </w:rPr>
      </w:pPr>
      <w:proofErr w:type="spellStart"/>
      <w:r>
        <w:rPr>
          <w:color w:val="404040"/>
        </w:rPr>
        <w:t>Nsé</w:t>
      </w:r>
      <w:proofErr w:type="spellEnd"/>
      <w:r w:rsidR="00B714B0">
        <w:rPr>
          <w:color w:val="404040"/>
        </w:rPr>
        <w:t xml:space="preserve"> has appeared in local and national news outlets to discuss her work</w:t>
      </w:r>
      <w:r w:rsidR="00961A0F">
        <w:rPr>
          <w:color w:val="404040"/>
        </w:rPr>
        <w:t xml:space="preserve">, including </w:t>
      </w:r>
      <w:r w:rsidR="00AF34C6">
        <w:rPr>
          <w:color w:val="404040"/>
        </w:rPr>
        <w:t>“</w:t>
      </w:r>
      <w:r w:rsidR="00B714B0">
        <w:rPr>
          <w:color w:val="404040"/>
        </w:rPr>
        <w:t xml:space="preserve">All </w:t>
      </w:r>
      <w:r w:rsidR="00961A0F">
        <w:rPr>
          <w:color w:val="404040"/>
        </w:rPr>
        <w:t>I</w:t>
      </w:r>
      <w:r w:rsidR="00B714B0">
        <w:rPr>
          <w:color w:val="404040"/>
        </w:rPr>
        <w:t>n</w:t>
      </w:r>
      <w:r w:rsidR="00AF34C6">
        <w:rPr>
          <w:color w:val="404040"/>
        </w:rPr>
        <w:t>”</w:t>
      </w:r>
      <w:r w:rsidR="00B714B0">
        <w:rPr>
          <w:color w:val="404040"/>
        </w:rPr>
        <w:t xml:space="preserve"> with Chris Hayes on </w:t>
      </w:r>
      <w:hyperlink r:id="rId4">
        <w:r w:rsidR="00B714B0">
          <w:rPr>
            <w:color w:val="1155CC"/>
            <w:u w:val="single"/>
          </w:rPr>
          <w:t>MSNBC</w:t>
        </w:r>
      </w:hyperlink>
      <w:r w:rsidR="00B714B0">
        <w:rPr>
          <w:color w:val="404040"/>
        </w:rPr>
        <w:t xml:space="preserve">, </w:t>
      </w:r>
      <w:hyperlink r:id="rId5">
        <w:r w:rsidR="00B714B0">
          <w:rPr>
            <w:color w:val="1155CC"/>
            <w:u w:val="single"/>
          </w:rPr>
          <w:t>Salon</w:t>
        </w:r>
      </w:hyperlink>
      <w:r w:rsidR="00B714B0">
        <w:rPr>
          <w:color w:val="404040"/>
        </w:rPr>
        <w:t xml:space="preserve"> and </w:t>
      </w:r>
      <w:hyperlink r:id="rId6">
        <w:r w:rsidR="00B714B0">
          <w:rPr>
            <w:color w:val="1155CC"/>
            <w:u w:val="single"/>
          </w:rPr>
          <w:t>The Root</w:t>
        </w:r>
      </w:hyperlink>
      <w:r w:rsidR="00961A0F">
        <w:rPr>
          <w:color w:val="404040"/>
        </w:rPr>
        <w:t>.</w:t>
      </w:r>
      <w:r w:rsidR="00AF34C6">
        <w:rPr>
          <w:color w:val="404040"/>
        </w:rPr>
        <w:t xml:space="preserve">  </w:t>
      </w:r>
      <w:r w:rsidR="00961A0F">
        <w:rPr>
          <w:color w:val="404040"/>
        </w:rPr>
        <w:t xml:space="preserve">Additionally, she </w:t>
      </w:r>
      <w:r w:rsidR="00B714B0">
        <w:rPr>
          <w:color w:val="404040"/>
        </w:rPr>
        <w:t xml:space="preserve">has served as a panelist on the national stage at </w:t>
      </w:r>
      <w:hyperlink r:id="rId7">
        <w:r w:rsidR="00B714B0">
          <w:rPr>
            <w:color w:val="1155CC"/>
            <w:u w:val="single"/>
          </w:rPr>
          <w:t>SXSW</w:t>
        </w:r>
      </w:hyperlink>
      <w:r w:rsidR="00B714B0">
        <w:rPr>
          <w:color w:val="404040"/>
        </w:rPr>
        <w:t xml:space="preserve"> and </w:t>
      </w:r>
      <w:hyperlink r:id="rId8">
        <w:r w:rsidR="00B714B0">
          <w:rPr>
            <w:color w:val="1155CC"/>
            <w:u w:val="single"/>
          </w:rPr>
          <w:t>Netroots Nation</w:t>
        </w:r>
      </w:hyperlink>
      <w:r w:rsidR="00B714B0">
        <w:rPr>
          <w:color w:val="404040"/>
        </w:rPr>
        <w:t xml:space="preserve">, and was featured on </w:t>
      </w:r>
      <w:hyperlink r:id="rId9">
        <w:r w:rsidR="00B714B0">
          <w:rPr>
            <w:color w:val="1155CC"/>
            <w:u w:val="single"/>
          </w:rPr>
          <w:t>BET’s Finding Justice</w:t>
        </w:r>
      </w:hyperlink>
      <w:r w:rsidR="00B714B0">
        <w:rPr>
          <w:color w:val="404040"/>
        </w:rPr>
        <w:t xml:space="preserve"> series. </w:t>
      </w:r>
    </w:p>
    <w:p w14:paraId="00000006" w14:textId="5A3E76B8" w:rsidR="00C26226" w:rsidRPr="003D6BBE" w:rsidRDefault="00162ADF">
      <w:pPr>
        <w:rPr>
          <w:color w:val="000000" w:themeColor="text1"/>
        </w:rPr>
      </w:pPr>
      <w:proofErr w:type="spellStart"/>
      <w:r w:rsidRPr="003D6BBE">
        <w:rPr>
          <w:color w:val="000000" w:themeColor="text1"/>
        </w:rPr>
        <w:t>Nsé</w:t>
      </w:r>
      <w:proofErr w:type="spellEnd"/>
      <w:r w:rsidR="00B714B0" w:rsidRPr="003D6BBE">
        <w:rPr>
          <w:color w:val="000000" w:themeColor="text1"/>
        </w:rPr>
        <w:t xml:space="preserve">, a proud naturalized citizen, was born in Nigeria and raised in Southwest Atlanta. </w:t>
      </w:r>
      <w:r w:rsidR="00AF34C6">
        <w:rPr>
          <w:color w:val="000000" w:themeColor="text1"/>
        </w:rPr>
        <w:t xml:space="preserve"> </w:t>
      </w:r>
      <w:r w:rsidR="00B714B0" w:rsidRPr="003D6BBE">
        <w:rPr>
          <w:color w:val="000000" w:themeColor="text1"/>
        </w:rPr>
        <w:t>She earned a Bachelor of Science from the Georgia Institute of Technology and a Juris Doctor degree from the University of Dayton School of Law.</w:t>
      </w:r>
      <w:r w:rsidR="00080044">
        <w:rPr>
          <w:color w:val="000000" w:themeColor="text1"/>
        </w:rPr>
        <w:t xml:space="preserve">  </w:t>
      </w:r>
      <w:proofErr w:type="spellStart"/>
      <w:r w:rsidR="00B714B0" w:rsidRPr="003D6BBE">
        <w:rPr>
          <w:color w:val="000000" w:themeColor="text1"/>
        </w:rPr>
        <w:t>Nsé</w:t>
      </w:r>
      <w:proofErr w:type="spellEnd"/>
      <w:r w:rsidR="00B714B0" w:rsidRPr="003D6BBE">
        <w:rPr>
          <w:color w:val="000000" w:themeColor="text1"/>
        </w:rPr>
        <w:t xml:space="preserve"> is an avid cyclist that enjoys international travel, as well as listening and playing music from the African Diaspora.</w:t>
      </w:r>
      <w:r w:rsidR="00080044">
        <w:rPr>
          <w:color w:val="000000" w:themeColor="text1"/>
        </w:rPr>
        <w:t xml:space="preserve">  </w:t>
      </w:r>
      <w:r w:rsidR="00B714B0" w:rsidRPr="003D6BBE">
        <w:rPr>
          <w:color w:val="000000" w:themeColor="text1"/>
        </w:rPr>
        <w:t>She also speaks fluent French.</w:t>
      </w:r>
    </w:p>
    <w:p w14:paraId="00000007" w14:textId="77777777" w:rsidR="00C26226" w:rsidRDefault="00B714B0">
      <w:r>
        <w:t xml:space="preserve">  </w:t>
      </w:r>
    </w:p>
    <w:p w14:paraId="00000008" w14:textId="19FD5DC7" w:rsidR="00C26226" w:rsidRPr="003D6BBE" w:rsidRDefault="00B714B0">
      <w:pPr>
        <w:rPr>
          <w:color w:val="000000" w:themeColor="text1"/>
          <w:sz w:val="21"/>
          <w:szCs w:val="21"/>
        </w:rPr>
      </w:pPr>
      <w:r w:rsidRPr="003D6BBE">
        <w:rPr>
          <w:color w:val="000000" w:themeColor="text1"/>
          <w:u w:val="single"/>
        </w:rPr>
        <w:t xml:space="preserve">About </w:t>
      </w:r>
      <w:r w:rsidRPr="003D6BBE">
        <w:rPr>
          <w:color w:val="000000" w:themeColor="text1"/>
          <w:sz w:val="21"/>
          <w:szCs w:val="21"/>
          <w:u w:val="single"/>
        </w:rPr>
        <w:t>NGP</w:t>
      </w:r>
      <w:r w:rsidR="00080044" w:rsidRPr="00080044">
        <w:rPr>
          <w:color w:val="000000" w:themeColor="text1"/>
          <w:sz w:val="21"/>
          <w:szCs w:val="21"/>
          <w:u w:val="single"/>
        </w:rPr>
        <w:t>:</w:t>
      </w:r>
      <w:r w:rsidR="00080044">
        <w:rPr>
          <w:color w:val="000000" w:themeColor="text1"/>
          <w:sz w:val="21"/>
          <w:szCs w:val="21"/>
        </w:rPr>
        <w:t xml:space="preserve">  </w:t>
      </w:r>
      <w:r w:rsidRPr="003D6BBE">
        <w:rPr>
          <w:color w:val="000000" w:themeColor="text1"/>
          <w:sz w:val="21"/>
          <w:szCs w:val="21"/>
        </w:rPr>
        <w:t>(501c3) educates and registers the roughly 700,000 eligible (but unregistered) African American, Latino and Asian American voters (registering more than 250,000 new Georgia voters since 2014).</w:t>
      </w:r>
      <w:r w:rsidRPr="003D6BBE">
        <w:rPr>
          <w:color w:val="000000" w:themeColor="text1"/>
          <w:sz w:val="21"/>
          <w:szCs w:val="21"/>
        </w:rPr>
        <w:br/>
      </w:r>
    </w:p>
    <w:p w14:paraId="00000009" w14:textId="56030C49" w:rsidR="00C26226" w:rsidRPr="003D6BBE" w:rsidRDefault="00B714B0">
      <w:pPr>
        <w:spacing w:after="280"/>
        <w:rPr>
          <w:color w:val="000000" w:themeColor="text1"/>
        </w:rPr>
      </w:pPr>
      <w:r w:rsidRPr="003D6BBE">
        <w:rPr>
          <w:color w:val="000000" w:themeColor="text1"/>
          <w:sz w:val="21"/>
          <w:szCs w:val="21"/>
          <w:u w:val="single"/>
        </w:rPr>
        <w:t>About NGP Action Fund</w:t>
      </w:r>
      <w:r w:rsidR="00080044">
        <w:rPr>
          <w:color w:val="000000" w:themeColor="text1"/>
          <w:sz w:val="21"/>
          <w:szCs w:val="21"/>
          <w:u w:val="single"/>
        </w:rPr>
        <w:t>:</w:t>
      </w:r>
      <w:r w:rsidR="00080044">
        <w:rPr>
          <w:color w:val="000000" w:themeColor="text1"/>
          <w:sz w:val="21"/>
          <w:szCs w:val="21"/>
        </w:rPr>
        <w:t xml:space="preserve">  </w:t>
      </w:r>
      <w:r w:rsidRPr="003D6BBE">
        <w:rPr>
          <w:color w:val="000000" w:themeColor="text1"/>
          <w:sz w:val="21"/>
          <w:szCs w:val="21"/>
        </w:rPr>
        <w:t>(501c4) engages in local/state political campaigns for the purposes of supporting or opposing ballot measures, referendums, recalls, initiatives, and candidates for local, state and federal offices - making specific endorsements, from school board to governor, and getting voters to the polls</w:t>
      </w:r>
      <w:r w:rsidRPr="003D6BBE">
        <w:rPr>
          <w:color w:val="000000" w:themeColor="text1"/>
        </w:rPr>
        <w:t xml:space="preserve">. </w:t>
      </w:r>
    </w:p>
    <w:sectPr w:rsidR="00C26226" w:rsidRPr="003D6BBE" w:rsidSect="00AF34C6">
      <w:pgSz w:w="12240" w:h="15840"/>
      <w:pgMar w:top="864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26"/>
    <w:rsid w:val="00080044"/>
    <w:rsid w:val="0009631E"/>
    <w:rsid w:val="00162ADF"/>
    <w:rsid w:val="003D6BBE"/>
    <w:rsid w:val="00563052"/>
    <w:rsid w:val="008D64DE"/>
    <w:rsid w:val="00961A0F"/>
    <w:rsid w:val="00AA0DA5"/>
    <w:rsid w:val="00AF34C6"/>
    <w:rsid w:val="00B714B0"/>
    <w:rsid w:val="00C26226"/>
    <w:rsid w:val="00F0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C92C5"/>
  <w15:docId w15:val="{E79ABDBB-1BF2-3443-85F7-FB1C8C12C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052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052"/>
    <w:rPr>
      <w:rFonts w:ascii="Times New Roman" w:hAnsi="Times New Roman" w:cs="Times New Roman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1A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1A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trootsnation.org/profile/nse-ufo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chedule.sxsw.com/2019/speakers/20114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root.com/t-i-the-central-park-five-and-ebenezer-baptist-churc-183554373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salon.com/2019/06/28/john-roberts-is-trying-to-wreck-democracy-but-trumps-incompetence-keeps-getting-in-the-way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msnbc.com/all-in/watch/-it-s-an-act-of-desperation-1346859587587" TargetMode="External"/><Relationship Id="rId9" Type="http://schemas.openxmlformats.org/officeDocument/2006/relationships/hyperlink" Target="https://www.bet.com/video/finding-justice/season-1/highlights/episode-103-s1-a-coser-look-at-voter-suppressio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Yolanda Seward</cp:lastModifiedBy>
  <cp:revision>5</cp:revision>
  <dcterms:created xsi:type="dcterms:W3CDTF">2019-08-01T02:07:00Z</dcterms:created>
  <dcterms:modified xsi:type="dcterms:W3CDTF">2020-07-16T12:22:00Z</dcterms:modified>
</cp:coreProperties>
</file>